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2E4BE5"/>
          <w:kern w:val="2"/>
          <w:sz w:val="45"/>
          <w:szCs w:val="45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2E4BE5"/>
          <w:kern w:val="2"/>
          <w:sz w:val="45"/>
          <w:szCs w:val="45"/>
          <w:lang w:val="en-US" w:eastAsia="zh-CN" w:bidi="ar-SA"/>
        </w:rPr>
        <w:t>2024</w:t>
      </w:r>
      <w:bookmarkStart w:id="0" w:name="_GoBack"/>
      <w:r>
        <w:rPr>
          <w:rFonts w:hint="eastAsia" w:ascii="方正公文黑体" w:hAnsi="方正公文黑体" w:eastAsia="方正公文黑体" w:cs="方正公文黑体"/>
          <w:b w:val="0"/>
          <w:bCs w:val="0"/>
          <w:color w:val="2E4BE5"/>
          <w:kern w:val="2"/>
          <w:sz w:val="45"/>
          <w:szCs w:val="45"/>
          <w:lang w:val="en-US" w:eastAsia="zh-CN" w:bidi="ar-SA"/>
        </w:rPr>
        <w:t>全球</w:t>
      </w:r>
      <w:bookmarkEnd w:id="0"/>
      <w:r>
        <w:rPr>
          <w:rFonts w:hint="eastAsia" w:ascii="方正公文黑体" w:hAnsi="方正公文黑体" w:eastAsia="方正公文黑体" w:cs="方正公文黑体"/>
          <w:b w:val="0"/>
          <w:bCs w:val="0"/>
          <w:color w:val="2E4BE5"/>
          <w:kern w:val="2"/>
          <w:sz w:val="45"/>
          <w:szCs w:val="45"/>
          <w:lang w:val="en-US" w:eastAsia="zh-CN" w:bidi="ar-SA"/>
        </w:rPr>
        <w:t>储能产业（重庆）展览会</w:t>
      </w:r>
    </w:p>
    <w:p>
      <w:pPr>
        <w:jc w:val="center"/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Global Energy Storage Industry (Chongqing) exhibition</w:t>
      </w:r>
    </w:p>
    <w:p>
      <w:pPr>
        <w:jc w:val="center"/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</w:pP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方正公文黑体" w:hAnsi="方正公文黑体" w:eastAsia="方正公文黑体" w:cs="方正公文黑体"/>
          <w:b w:val="0"/>
          <w:bCs w:val="0"/>
          <w:color w:val="BEBEBE" w:themeColor="background1" w:themeShade="BF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一、展会背景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0070C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Conference introduce</w:t>
      </w: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双碳”目标下，储能是催生能源工业新业态、打造经济新引擎的突破口之一，储能产业已成为建设新型电力系统、推动能源绿色低碳转型的关键力量。“十四五”时期是我国实现碳达峰目标的关键期和窗口期，也是新型储能发展的重要战略机遇期，国家发展改革委、国家能源局联合印发了《“十四五”新型储能发展实施方案》，为大力发展新型储能产业指明方向。</w:t>
      </w: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储能市场不断升温，重庆凭借“区位优势明显、产业基础扎实、营商环境良好、市场空间巨大”成为储能热土，吸引着一大批项目龙头企业布局西部，重庆储能产业开启黄金成长期。在此背景和机遇下，由中国电子学会、中国汽车工业协会、重庆市经济和信息化委员会支持举办的“2024全球储能产业（重庆）展览会”，将于2024年5月7-9日在重庆国际博览中心召开，致力打造聚合储能全产业链创新要素、高效合作的生态互动平台。</w:t>
      </w:r>
    </w:p>
    <w:p>
      <w:pPr>
        <w:pStyle w:val="14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方正公文黑体" w:hAnsi="方正公文黑体" w:eastAsia="方正公文黑体" w:cs="方正公文黑体"/>
          <w:b w:val="0"/>
          <w:bCs w:val="0"/>
          <w:color w:val="0070C0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二、基本信息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0070C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Basic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时间：2024年5月7日-9日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地点：重庆国际博览中心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周期：一年一届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规模：30000+㎡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展商：500+家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观众：25000+人次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三、组织机构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Unit of organization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支持单位：中国电子学会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      中国汽车工业协会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重庆市经济和信息化委员会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主办单位：重庆市电子学会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四川省电子学会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重庆市电源学会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承办单位：重庆新动能展览有限公司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重庆市福祥德瑞会展服务有限公司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四、展会优势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Advantage of Exhibition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（一）储能产业迎“风口”，重庆市场潜力巨大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储能作为“双碳”目标关键技术，2021年至今，全国600多项储能相关政策密集出台，支持力度达到空前之高。各地方基于区域能源发展的切实需求相继发布了“十四五”储能发展目标。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庆储能产业市场正处于黄金成长期，市场潜力巨大。重庆首个锂电化学储能整装项目落户铜梁，计划投资130亿元；两江新区签约引进7个储能产业重点项目，投资总额约109亿元；吉利汽车12GWH动力电池项目在涪陵开工，扩大在渝布局；总投资6亿元的江苏清能项目落户两江新区，打造覆盖燃料电池主要应用场景的生产研发基地；浙江冠宇电池公司“牵手”万盛，计划总投资40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（二）构筑专业展览平台，多方权威组织支持举办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全球储能产业（重庆）展览会伴随着电子信息产业与新能源产业融合发展而兴起，是中国电子学会、中国汽车工业协会、重庆市经济和信息化委员会支持，由重庆市电子学会等权威机构主办，定位西南，辐射储能全产业链，为国内储能产业搭建的展示发布、互动交流、采购洽谈于一体的展览交流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（三）汇聚同行精英，赋能储能未来发展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展会将同期举办多场高端活动，汇聚政府单位、协会组织、品牌商、专业媒体以及投资策划机构等领军人物，开拓思维，解读行业动态，探讨未来发展趋势，打造储能行业专业沟通交流平台。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（四）精准采购商及专业观众、供需平台无缝对接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招展同期通过电话、拜访、邮件、微信、短信等新旧模式开启观众邀请，根据展商意向用户逐一走访企业,建立有效的沟通关系，利用主协办方圈子深入企业、深度沟通、了解市场需要和发展趋势，搭建真正的供需双方交流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（五）矩阵推广，加持品牌多维曝光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百余家媒体联合营销，机构协会推荐交流，摄影摄像跟拍采访、巨型品牌广告展板、个性化人物宣传展板、高端品牌展位、会议广告植入等全年不间断营销。为参展企业提供真正有效的投资回报。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五、参展范围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 xml:space="preserve"> Scope of Exhibition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新型储能技术及材料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：压缩空气储能、飞轮储能、抽水蓄能、铅酸电池、锂离子电池、钠硫电池、铅碳电池、液流电池、超导储能、超级电容储能、熔融盐储能、储冷、电解水制氢、合成天然气、水性钠离子电池、新型电池、镍氢电池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储能生产制造：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电子制造(EMS)、电源电子、笔电制造商、医疗仪器、安防电子、航空航天、国防军工、智能电网、海洋装备新能源、工业控制、智能交通、软件开发、智慧物流、信息通信、云计算技术等相关领域；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储能系统集成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：微电网、用户侧储能、户用储能系统、军用储能系统、无电人口地区储能系统、变流器、电池簇、电池控制柜、本地控制器、温控系统、消防系统、光伏电站系统、储能系统安装、储能系统运维、智能管理系统和集成运维技术、无人智慧化电站运维系统解决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智慧能源系统关键技术：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光电子器件、敏感元件及传感类器件、发光二极管、敏感元件及传感类器件、新型电力电子器件、数据中心电源、UPS电源、移动电源、能源电子产业数据平台等；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储能组件及装置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：IGBT、功率模组、储能逆变器 PCS、电池单体及 PACK、电池管理系统 BMS、能量管理系统 EMS、储能集装箱、电缆、空调设备、液冷储能系统、温控系统、储能配电设备、储能消防设备、配电设备、集散控制系统DCS、远程测控设备RTU、换热器设备、工业控制器等。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氢储能及燃料电池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：制氢设备技术与氢气供应、测试及分析仪器、燃料电池系统、电极/催化剂、膜电极组、其它电池堆材料、气体扩散膜、隔离膜、热利用/热能技术、气电共生系统、散热器、加热器、热水储存槽、热交换器等关键部件、加氢设备、氢燃料电池整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电动汽车充换电及配套设备：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充电桩、电磁感应式充电站、磁场共振式充电站、交换电站、充电站配电设备、停车场充电设施及智能监控设备；电动汽车储充换电站、车电互联、充电管理服务平台、光储充一体化解决方案。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节能及综合能源服务：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工业节能用储能技术、光伏热电联产、燃气冷热电联产、燃气分布式发电系统、清洁供热系统、清洁能源和可再生能源、储能与综合能源服务；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储能安全与电池回收利用：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储能电池在线数据监测平台、各类储能电池测试仪器、设备防护、智能评估诊断技术、安全认证机构、电池残值检测设备、动力电池梯次利用技术、电池评估系统等电池资源回收及利用。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※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综合展区：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全国各地政府组团及储能产业园区、氢能示范区、氢能基础设施、氢能专利及成果转让方、科研院所及投资机构等。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 xml:space="preserve">六、同期活动 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Concurrent activities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2024新型储能技术高峰论坛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第六届全球电子技术（重庆）展览会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GEME 2024全球电子产业链创新发展大会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第六届未来半导体产业发展大会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七、费用标准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Standard of cost</w:t>
      </w:r>
    </w:p>
    <w:tbl>
      <w:tblPr>
        <w:tblStyle w:val="8"/>
        <w:tblpPr w:leftFromText="180" w:rightFromText="180" w:vertAnchor="text" w:horzAnchor="page" w:tblpX="1882" w:tblpY="330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3084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2E4BE5"/>
                <w:kern w:val="2"/>
                <w:sz w:val="28"/>
                <w:szCs w:val="28"/>
                <w:lang w:val="en-US" w:eastAsia="zh-CN" w:bidi="ar-SA"/>
              </w:rPr>
              <w:t>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精装标准展位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（3m×3m）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国内企业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12800/个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境外企业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USD 3500／个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光地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（36㎡起）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国内企业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1200/㎡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境外企业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USD 400／㎡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2E4BE5"/>
                <w:kern w:val="2"/>
                <w:sz w:val="28"/>
                <w:szCs w:val="28"/>
                <w:lang w:val="en-US" w:eastAsia="zh-CN" w:bidi="ar-SA"/>
              </w:rPr>
              <w:t>会刊广告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封面RMB 50000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封底RMB 30000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封二/扉页RMB 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拉封RMB 20000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封三RMB 15000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彩色内页RMB 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8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2E4BE5"/>
                <w:kern w:val="2"/>
                <w:sz w:val="28"/>
                <w:szCs w:val="28"/>
                <w:lang w:val="en-US" w:eastAsia="zh-CN" w:bidi="ar-SA"/>
              </w:rPr>
              <w:t>展会现场广告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桁架广告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600/㎡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墙体广告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500/㎡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礼品袋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RMB20000/展期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3000/广告位/个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10000/万张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证件吊绳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30000/展期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参展证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20000/展期</w:t>
            </w: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RMB 30000//展期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8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大会诚征协办赞助单位，与大会同步宣传，详情请索取具体方案。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color w:val="2E4BE5"/>
          <w:kern w:val="2"/>
          <w:sz w:val="32"/>
          <w:szCs w:val="32"/>
          <w:lang w:val="en-US" w:eastAsia="zh-CN" w:bidi="ar-SA"/>
        </w:rPr>
        <w:t>八、联系方式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BFBFBF" w:themeColor="background1" w:themeShade="BF"/>
          <w:kern w:val="2"/>
          <w:sz w:val="28"/>
          <w:szCs w:val="36"/>
          <w:lang w:val="en-US" w:eastAsia="zh-CN" w:bidi="ar-SA"/>
        </w:rPr>
        <w:t>Contect Us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张强 15923540859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箱：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1065300639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7B78D55-3C3A-41A5-B8A6-C2CD5CEF0B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F890636-D8BE-4FB5-94A2-8976DCD5C2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23F079-263E-4BFA-883F-DB998908275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31C5839-93B7-402E-9FDD-514C358B92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zIxMzdiNDY0MTQ5ZjI3ZGE5ODNhMWQ0MmFjMGMifQ=="/>
  </w:docVars>
  <w:rsids>
    <w:rsidRoot w:val="00000000"/>
    <w:rsid w:val="000966B9"/>
    <w:rsid w:val="00276E33"/>
    <w:rsid w:val="00CC305D"/>
    <w:rsid w:val="01930B36"/>
    <w:rsid w:val="02C646E1"/>
    <w:rsid w:val="02DA7875"/>
    <w:rsid w:val="03200295"/>
    <w:rsid w:val="03942A31"/>
    <w:rsid w:val="03B933FC"/>
    <w:rsid w:val="03FF60FC"/>
    <w:rsid w:val="04166B21"/>
    <w:rsid w:val="042B3F71"/>
    <w:rsid w:val="04757CA0"/>
    <w:rsid w:val="049F343C"/>
    <w:rsid w:val="04A171B4"/>
    <w:rsid w:val="04AE7B23"/>
    <w:rsid w:val="04FF23CB"/>
    <w:rsid w:val="05542478"/>
    <w:rsid w:val="05665D07"/>
    <w:rsid w:val="056B1570"/>
    <w:rsid w:val="05D0637A"/>
    <w:rsid w:val="05F72E03"/>
    <w:rsid w:val="061439B5"/>
    <w:rsid w:val="0616408D"/>
    <w:rsid w:val="06B07B82"/>
    <w:rsid w:val="06F21F49"/>
    <w:rsid w:val="07740BAF"/>
    <w:rsid w:val="079B0069"/>
    <w:rsid w:val="07D4164E"/>
    <w:rsid w:val="08336B6D"/>
    <w:rsid w:val="083B791F"/>
    <w:rsid w:val="08971F14"/>
    <w:rsid w:val="08A72371"/>
    <w:rsid w:val="092B4153"/>
    <w:rsid w:val="0A646024"/>
    <w:rsid w:val="0AAC240E"/>
    <w:rsid w:val="0B6E5916"/>
    <w:rsid w:val="0BB27EF8"/>
    <w:rsid w:val="0BBC48D3"/>
    <w:rsid w:val="0BF2248C"/>
    <w:rsid w:val="0C076962"/>
    <w:rsid w:val="0C395F24"/>
    <w:rsid w:val="0CD92874"/>
    <w:rsid w:val="0D3112F1"/>
    <w:rsid w:val="0D85507E"/>
    <w:rsid w:val="0D8E04F1"/>
    <w:rsid w:val="0E511C4A"/>
    <w:rsid w:val="0E7B6CC7"/>
    <w:rsid w:val="0EA31D7A"/>
    <w:rsid w:val="0F157915"/>
    <w:rsid w:val="0F380BBF"/>
    <w:rsid w:val="0F4672D5"/>
    <w:rsid w:val="0F9811B3"/>
    <w:rsid w:val="0FCF7BC5"/>
    <w:rsid w:val="10060680"/>
    <w:rsid w:val="10C61D50"/>
    <w:rsid w:val="11136996"/>
    <w:rsid w:val="11194576"/>
    <w:rsid w:val="111D4CDB"/>
    <w:rsid w:val="11E25004"/>
    <w:rsid w:val="11E31C64"/>
    <w:rsid w:val="121A05A5"/>
    <w:rsid w:val="122136E2"/>
    <w:rsid w:val="124B4C03"/>
    <w:rsid w:val="12965947"/>
    <w:rsid w:val="12EA5684"/>
    <w:rsid w:val="13CB1544"/>
    <w:rsid w:val="13E96481"/>
    <w:rsid w:val="14067DF8"/>
    <w:rsid w:val="143811B7"/>
    <w:rsid w:val="144B0620"/>
    <w:rsid w:val="14833A3B"/>
    <w:rsid w:val="149E1412"/>
    <w:rsid w:val="14F926F4"/>
    <w:rsid w:val="150A062C"/>
    <w:rsid w:val="153E27FD"/>
    <w:rsid w:val="159A3ED7"/>
    <w:rsid w:val="15B42ABF"/>
    <w:rsid w:val="169F1079"/>
    <w:rsid w:val="16CD208A"/>
    <w:rsid w:val="16FE5FE5"/>
    <w:rsid w:val="1719707D"/>
    <w:rsid w:val="171C091C"/>
    <w:rsid w:val="17342109"/>
    <w:rsid w:val="173D7210"/>
    <w:rsid w:val="17415E59"/>
    <w:rsid w:val="17604CAC"/>
    <w:rsid w:val="176B7CC8"/>
    <w:rsid w:val="17EA27C8"/>
    <w:rsid w:val="187C68D6"/>
    <w:rsid w:val="18D21BDA"/>
    <w:rsid w:val="191012EE"/>
    <w:rsid w:val="19866520"/>
    <w:rsid w:val="19E5593D"/>
    <w:rsid w:val="19E716B5"/>
    <w:rsid w:val="1A323848"/>
    <w:rsid w:val="1B6129EE"/>
    <w:rsid w:val="1BFF3501"/>
    <w:rsid w:val="1C1147C7"/>
    <w:rsid w:val="1C2F2E9F"/>
    <w:rsid w:val="1C4E611B"/>
    <w:rsid w:val="1C973E4D"/>
    <w:rsid w:val="1CB533A4"/>
    <w:rsid w:val="1CB735C0"/>
    <w:rsid w:val="1DCB145F"/>
    <w:rsid w:val="1DCD2970"/>
    <w:rsid w:val="1DF223D6"/>
    <w:rsid w:val="1E036392"/>
    <w:rsid w:val="1E4E1501"/>
    <w:rsid w:val="1EA062D6"/>
    <w:rsid w:val="1EE75CB3"/>
    <w:rsid w:val="1F4924CA"/>
    <w:rsid w:val="1FA025B1"/>
    <w:rsid w:val="1FCD6C57"/>
    <w:rsid w:val="207B6FD6"/>
    <w:rsid w:val="20943C19"/>
    <w:rsid w:val="20C0056A"/>
    <w:rsid w:val="20D02EA3"/>
    <w:rsid w:val="210B3EDB"/>
    <w:rsid w:val="21274A8D"/>
    <w:rsid w:val="215018EE"/>
    <w:rsid w:val="21907BFE"/>
    <w:rsid w:val="21B7196D"/>
    <w:rsid w:val="222D7E81"/>
    <w:rsid w:val="22484CBB"/>
    <w:rsid w:val="22B81E40"/>
    <w:rsid w:val="23454400"/>
    <w:rsid w:val="2355143D"/>
    <w:rsid w:val="23B02B18"/>
    <w:rsid w:val="23D20CE0"/>
    <w:rsid w:val="240F5A90"/>
    <w:rsid w:val="245060A9"/>
    <w:rsid w:val="24A26904"/>
    <w:rsid w:val="24AA400C"/>
    <w:rsid w:val="2505049B"/>
    <w:rsid w:val="251F61A7"/>
    <w:rsid w:val="258461AA"/>
    <w:rsid w:val="259C3FF3"/>
    <w:rsid w:val="25AD37B3"/>
    <w:rsid w:val="25F72C80"/>
    <w:rsid w:val="26487037"/>
    <w:rsid w:val="2695308D"/>
    <w:rsid w:val="26A56238"/>
    <w:rsid w:val="26DC35DF"/>
    <w:rsid w:val="27020878"/>
    <w:rsid w:val="27383550"/>
    <w:rsid w:val="27644345"/>
    <w:rsid w:val="280478D6"/>
    <w:rsid w:val="281431DC"/>
    <w:rsid w:val="281D62A2"/>
    <w:rsid w:val="28A203FA"/>
    <w:rsid w:val="28E514B5"/>
    <w:rsid w:val="290A4A78"/>
    <w:rsid w:val="290C4C94"/>
    <w:rsid w:val="29D55086"/>
    <w:rsid w:val="2A4E6BE6"/>
    <w:rsid w:val="2A8D770F"/>
    <w:rsid w:val="2B0F6376"/>
    <w:rsid w:val="2B157704"/>
    <w:rsid w:val="2B8A6344"/>
    <w:rsid w:val="2BB92785"/>
    <w:rsid w:val="2BBD04C8"/>
    <w:rsid w:val="2BD80E5D"/>
    <w:rsid w:val="2BD82C0B"/>
    <w:rsid w:val="2C9E1327"/>
    <w:rsid w:val="2DEA30CA"/>
    <w:rsid w:val="2E0E500A"/>
    <w:rsid w:val="2F083808"/>
    <w:rsid w:val="2F2B5748"/>
    <w:rsid w:val="2F3D29EC"/>
    <w:rsid w:val="2F78405C"/>
    <w:rsid w:val="2F8F217B"/>
    <w:rsid w:val="2FB52FBF"/>
    <w:rsid w:val="31342FDA"/>
    <w:rsid w:val="31F6028F"/>
    <w:rsid w:val="31F77B64"/>
    <w:rsid w:val="32116E77"/>
    <w:rsid w:val="32963820"/>
    <w:rsid w:val="32C0264B"/>
    <w:rsid w:val="3304078A"/>
    <w:rsid w:val="331D7A9E"/>
    <w:rsid w:val="332826CA"/>
    <w:rsid w:val="33394099"/>
    <w:rsid w:val="334D0383"/>
    <w:rsid w:val="336D4581"/>
    <w:rsid w:val="33C739AC"/>
    <w:rsid w:val="33E365F1"/>
    <w:rsid w:val="345E3ECA"/>
    <w:rsid w:val="346317C9"/>
    <w:rsid w:val="34EE0E3F"/>
    <w:rsid w:val="35337105"/>
    <w:rsid w:val="35E328D9"/>
    <w:rsid w:val="36107446"/>
    <w:rsid w:val="368220F2"/>
    <w:rsid w:val="370C40B1"/>
    <w:rsid w:val="37585528"/>
    <w:rsid w:val="37C30C14"/>
    <w:rsid w:val="37EC5FE6"/>
    <w:rsid w:val="383746EC"/>
    <w:rsid w:val="3849628B"/>
    <w:rsid w:val="39094D4C"/>
    <w:rsid w:val="391060DB"/>
    <w:rsid w:val="39545A8F"/>
    <w:rsid w:val="39580757"/>
    <w:rsid w:val="3A1309C2"/>
    <w:rsid w:val="3A5913BB"/>
    <w:rsid w:val="3AA07BDF"/>
    <w:rsid w:val="3B5F7A63"/>
    <w:rsid w:val="3BA90120"/>
    <w:rsid w:val="3C1152FE"/>
    <w:rsid w:val="3D233F03"/>
    <w:rsid w:val="3D894F96"/>
    <w:rsid w:val="3E375EB7"/>
    <w:rsid w:val="3E410AE4"/>
    <w:rsid w:val="3E483C21"/>
    <w:rsid w:val="3E7E5894"/>
    <w:rsid w:val="3E946B66"/>
    <w:rsid w:val="3EBE7890"/>
    <w:rsid w:val="3EC11C25"/>
    <w:rsid w:val="3EDB2CE7"/>
    <w:rsid w:val="410A1661"/>
    <w:rsid w:val="411E335F"/>
    <w:rsid w:val="41856F3A"/>
    <w:rsid w:val="419D0727"/>
    <w:rsid w:val="42154762"/>
    <w:rsid w:val="423D7815"/>
    <w:rsid w:val="42621029"/>
    <w:rsid w:val="42884F34"/>
    <w:rsid w:val="43350FAD"/>
    <w:rsid w:val="43BD01FD"/>
    <w:rsid w:val="446970C7"/>
    <w:rsid w:val="44FE772F"/>
    <w:rsid w:val="45192D66"/>
    <w:rsid w:val="45605CF4"/>
    <w:rsid w:val="468B0FD0"/>
    <w:rsid w:val="469D71BB"/>
    <w:rsid w:val="46D544C0"/>
    <w:rsid w:val="47305B9A"/>
    <w:rsid w:val="479C0AD2"/>
    <w:rsid w:val="47B02837"/>
    <w:rsid w:val="47C85DD2"/>
    <w:rsid w:val="47FF09F5"/>
    <w:rsid w:val="485E2293"/>
    <w:rsid w:val="489D4717"/>
    <w:rsid w:val="48B03117"/>
    <w:rsid w:val="48C41CBA"/>
    <w:rsid w:val="48F77A6B"/>
    <w:rsid w:val="49004FAD"/>
    <w:rsid w:val="49A50F0B"/>
    <w:rsid w:val="4A2D4613"/>
    <w:rsid w:val="4A407EA2"/>
    <w:rsid w:val="4A577CD2"/>
    <w:rsid w:val="4B9C37FE"/>
    <w:rsid w:val="4C224D14"/>
    <w:rsid w:val="4CF11927"/>
    <w:rsid w:val="4D1A076E"/>
    <w:rsid w:val="4D227D33"/>
    <w:rsid w:val="4DB03590"/>
    <w:rsid w:val="4E824F2D"/>
    <w:rsid w:val="4E93713A"/>
    <w:rsid w:val="4EAF55F6"/>
    <w:rsid w:val="4F165675"/>
    <w:rsid w:val="4F253B0A"/>
    <w:rsid w:val="4F580206"/>
    <w:rsid w:val="4FC02A4F"/>
    <w:rsid w:val="4FEF25CD"/>
    <w:rsid w:val="51AF5BC0"/>
    <w:rsid w:val="51FC298A"/>
    <w:rsid w:val="523A78CD"/>
    <w:rsid w:val="525B1812"/>
    <w:rsid w:val="52691F60"/>
    <w:rsid w:val="5288688A"/>
    <w:rsid w:val="52A66D10"/>
    <w:rsid w:val="52F2561D"/>
    <w:rsid w:val="52FE08FA"/>
    <w:rsid w:val="53177C0E"/>
    <w:rsid w:val="534263BF"/>
    <w:rsid w:val="53822548"/>
    <w:rsid w:val="53A53E42"/>
    <w:rsid w:val="53EE096F"/>
    <w:rsid w:val="53F266B1"/>
    <w:rsid w:val="54102FDB"/>
    <w:rsid w:val="54134879"/>
    <w:rsid w:val="54163B18"/>
    <w:rsid w:val="545D78A2"/>
    <w:rsid w:val="54882B71"/>
    <w:rsid w:val="54C47921"/>
    <w:rsid w:val="54F10CDB"/>
    <w:rsid w:val="55342CF9"/>
    <w:rsid w:val="5537764B"/>
    <w:rsid w:val="561F7505"/>
    <w:rsid w:val="564B654C"/>
    <w:rsid w:val="566273F2"/>
    <w:rsid w:val="56A17F1A"/>
    <w:rsid w:val="56E26F1A"/>
    <w:rsid w:val="58056F74"/>
    <w:rsid w:val="58985D02"/>
    <w:rsid w:val="596D4A2C"/>
    <w:rsid w:val="59706170"/>
    <w:rsid w:val="59CF35CB"/>
    <w:rsid w:val="59E83F42"/>
    <w:rsid w:val="5A3C31EA"/>
    <w:rsid w:val="5A3F1F24"/>
    <w:rsid w:val="5A4C4641"/>
    <w:rsid w:val="5A6715C3"/>
    <w:rsid w:val="5AB67D0C"/>
    <w:rsid w:val="5AC24903"/>
    <w:rsid w:val="5B1433B1"/>
    <w:rsid w:val="5B215ACE"/>
    <w:rsid w:val="5B303F63"/>
    <w:rsid w:val="5B3550D5"/>
    <w:rsid w:val="5BA65FD3"/>
    <w:rsid w:val="5C0D1BAE"/>
    <w:rsid w:val="5C4952DC"/>
    <w:rsid w:val="5C5471A9"/>
    <w:rsid w:val="5C606821"/>
    <w:rsid w:val="5D2378DB"/>
    <w:rsid w:val="5D543F38"/>
    <w:rsid w:val="5D782A92"/>
    <w:rsid w:val="5D850476"/>
    <w:rsid w:val="5E873E9A"/>
    <w:rsid w:val="5F4B521D"/>
    <w:rsid w:val="5FA1715B"/>
    <w:rsid w:val="5FB011CE"/>
    <w:rsid w:val="6008725C"/>
    <w:rsid w:val="603E67DA"/>
    <w:rsid w:val="604F6C39"/>
    <w:rsid w:val="6162351A"/>
    <w:rsid w:val="616616D2"/>
    <w:rsid w:val="61D54F1C"/>
    <w:rsid w:val="61D81859"/>
    <w:rsid w:val="61F77177"/>
    <w:rsid w:val="620121B5"/>
    <w:rsid w:val="62E83E16"/>
    <w:rsid w:val="63316ACA"/>
    <w:rsid w:val="633F4D43"/>
    <w:rsid w:val="63A252D2"/>
    <w:rsid w:val="63F41FD1"/>
    <w:rsid w:val="64061D04"/>
    <w:rsid w:val="646F78AA"/>
    <w:rsid w:val="64DB76AD"/>
    <w:rsid w:val="6507690A"/>
    <w:rsid w:val="653613C9"/>
    <w:rsid w:val="65BB267B"/>
    <w:rsid w:val="669748D6"/>
    <w:rsid w:val="67051A39"/>
    <w:rsid w:val="67213C23"/>
    <w:rsid w:val="672C1A82"/>
    <w:rsid w:val="676C00D0"/>
    <w:rsid w:val="6796339F"/>
    <w:rsid w:val="67CF5490"/>
    <w:rsid w:val="68A52C62"/>
    <w:rsid w:val="68B24209"/>
    <w:rsid w:val="697414BE"/>
    <w:rsid w:val="69967687"/>
    <w:rsid w:val="69BA15C7"/>
    <w:rsid w:val="69E06B54"/>
    <w:rsid w:val="6A8B4D12"/>
    <w:rsid w:val="6A95793E"/>
    <w:rsid w:val="6B4B624F"/>
    <w:rsid w:val="6B4E646B"/>
    <w:rsid w:val="6B5C1B09"/>
    <w:rsid w:val="6B6A6E0E"/>
    <w:rsid w:val="6BF1329A"/>
    <w:rsid w:val="6C635F46"/>
    <w:rsid w:val="6CB0280D"/>
    <w:rsid w:val="6CB56076"/>
    <w:rsid w:val="6CEB04C3"/>
    <w:rsid w:val="6CFD1345"/>
    <w:rsid w:val="6D0632B6"/>
    <w:rsid w:val="6D1571C9"/>
    <w:rsid w:val="6D8D7B94"/>
    <w:rsid w:val="6E241705"/>
    <w:rsid w:val="6E245261"/>
    <w:rsid w:val="6E5D6D8A"/>
    <w:rsid w:val="6EA22E67"/>
    <w:rsid w:val="6F086F15"/>
    <w:rsid w:val="6F0D2199"/>
    <w:rsid w:val="6F154331"/>
    <w:rsid w:val="6F3C67FB"/>
    <w:rsid w:val="6F51652A"/>
    <w:rsid w:val="6F8306AD"/>
    <w:rsid w:val="6F857F81"/>
    <w:rsid w:val="6FAB646E"/>
    <w:rsid w:val="6FAF3458"/>
    <w:rsid w:val="6FED0952"/>
    <w:rsid w:val="700154A8"/>
    <w:rsid w:val="70304FAA"/>
    <w:rsid w:val="7065300C"/>
    <w:rsid w:val="706C2EEF"/>
    <w:rsid w:val="70735B9D"/>
    <w:rsid w:val="70D171F6"/>
    <w:rsid w:val="70D70CB1"/>
    <w:rsid w:val="714B6FA9"/>
    <w:rsid w:val="71A072F4"/>
    <w:rsid w:val="71A32941"/>
    <w:rsid w:val="722B30AB"/>
    <w:rsid w:val="72A526E9"/>
    <w:rsid w:val="72B55021"/>
    <w:rsid w:val="72BD7A32"/>
    <w:rsid w:val="72EC0317"/>
    <w:rsid w:val="73650000"/>
    <w:rsid w:val="73CA0659"/>
    <w:rsid w:val="74CE5F27"/>
    <w:rsid w:val="753932F3"/>
    <w:rsid w:val="758331B5"/>
    <w:rsid w:val="76160EF5"/>
    <w:rsid w:val="764A386B"/>
    <w:rsid w:val="76FF4ABD"/>
    <w:rsid w:val="7763329E"/>
    <w:rsid w:val="777F79AC"/>
    <w:rsid w:val="779C67B0"/>
    <w:rsid w:val="77BC7D69"/>
    <w:rsid w:val="785931B9"/>
    <w:rsid w:val="78A51C5C"/>
    <w:rsid w:val="78B13B95"/>
    <w:rsid w:val="78B638A1"/>
    <w:rsid w:val="78DF4BA6"/>
    <w:rsid w:val="78F16688"/>
    <w:rsid w:val="78FA6BE2"/>
    <w:rsid w:val="79490272"/>
    <w:rsid w:val="79595022"/>
    <w:rsid w:val="795D5ACB"/>
    <w:rsid w:val="79D73ACF"/>
    <w:rsid w:val="7A9E283F"/>
    <w:rsid w:val="7A9E7181"/>
    <w:rsid w:val="7AC34054"/>
    <w:rsid w:val="7ACE0576"/>
    <w:rsid w:val="7AF67F85"/>
    <w:rsid w:val="7CD936EE"/>
    <w:rsid w:val="7CE64029"/>
    <w:rsid w:val="7CF130FA"/>
    <w:rsid w:val="7D0746CC"/>
    <w:rsid w:val="7D0C78CE"/>
    <w:rsid w:val="7D2019F3"/>
    <w:rsid w:val="7D4A280A"/>
    <w:rsid w:val="7D59105C"/>
    <w:rsid w:val="7D721BB5"/>
    <w:rsid w:val="7DC97BD3"/>
    <w:rsid w:val="7E474509"/>
    <w:rsid w:val="7E643E29"/>
    <w:rsid w:val="7E68119A"/>
    <w:rsid w:val="7EA30424"/>
    <w:rsid w:val="7ED06D3F"/>
    <w:rsid w:val="7F3E639F"/>
    <w:rsid w:val="7F6D458E"/>
    <w:rsid w:val="7F74591C"/>
    <w:rsid w:val="7FA67A6A"/>
    <w:rsid w:val="7FB83A5B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Body Text First Indent"/>
    <w:basedOn w:val="3"/>
    <w:qFormat/>
    <w:uiPriority w:val="0"/>
    <w:pPr>
      <w:spacing w:after="160"/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2634</Words>
  <Characters>3014</Characters>
  <Lines>0</Lines>
  <Paragraphs>0</Paragraphs>
  <TotalTime>8</TotalTime>
  <ScaleCrop>false</ScaleCrop>
  <LinksUpToDate>false</LinksUpToDate>
  <CharactersWithSpaces>3080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2022-11-09T07:01:00Z</dcterms:created>
  <dc:creator>Administrator</dc:creator>
  <cp:lastModifiedBy>张强</cp:lastModifiedBy>
  <dcterms:modified xsi:type="dcterms:W3CDTF">2023-09-13T13:41:42Z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28331BAC46404328930C50E0704F2516</vt:lpwstr>
  </property>
</Properties>
</file>