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232323"/>
          <w:bdr w:val="none" w:color="auto" w:sz="0" w:space="0"/>
        </w:rPr>
        <w:drawing>
          <wp:inline distT="0" distB="0" distL="114300" distR="114300">
            <wp:extent cx="5669915" cy="2023745"/>
            <wp:effectExtent l="0" t="0" r="6985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2024第十三届中国（北京）国防信息化装备与技术博览会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展会时间：2024年6月5日-7日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展会地点：北京·中国国际展览中心（朝阳馆）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bdr w:val="none" w:color="auto" w:sz="0" w:space="0"/>
        </w:rPr>
        <w:t>展会规模：展览面积45000平米，展商1000余家，展位2000个，观众35000人次，军工院所5000人次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展会亮点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◆业内知名品牌，专业展商首选——北京国防信息化展知名度、专业性、前瞻性、权威性日臻完善，吸引国际知名企业选择北京国防信息化展，展示最先进的国防和军队信息化最前沿的装备。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◆军队和军工部门采购选型展会，高效推广集中采购</w:t>
      </w:r>
      <w:bookmarkStart w:id="0" w:name="_GoBack"/>
      <w:bookmarkEnd w:id="0"/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——面向中央军委装备发展部、联合参谋部、训练管理部、后勤保障部等军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委部局机关、全国各军工单位、陆军、海军、空军、火箭军、战略支援部队、联勤保障等军兵种部队、各大战区、武警部队、公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安、航空、航天、兵器、船舶、雷达、电子、核电等军工集团和相关的科研院所、主管装备采购部门方面的首长领导、专家代表，北京国防信息化展是全军信息系统与装备指定的选型展会。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◆兼顾您长短期目标的需求，北京国防信息化展不仅提供了产品和技术的销售直接渠道，更提供未来合作的潜在机遇。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bdr w:val="none" w:color="auto" w:sz="0" w:space="0"/>
        </w:rPr>
        <w:t>◆学术会同期举办，参展参会两不误——唯一同时获得中央军委装备发展部、国家国防科技工业局和中国和平利用军工技术协会、全国工商联科技装备业商会、深圳国防科技工业协会、北京市军民融合协同创新协会鼎力支持的展会。学术会专家云集，举办各领域高层次学术研讨会议，展商积极参与其中，使展出的新产品和技术在专业人员中最快地被接收并传播开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展会介绍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    作为中国唯一 一个以国防信息化命名的展会，中国（北京）国防信息化装备与技术博览会，在中央军委装备发展部、国防科工局的大力指导下，由中国和平利用军工技术协会、全国工商联科技装备业商会、北京市军民融合协同创新协会、深圳国防科技工业协会共同主办，统信软件技术有限公司、中航光电科技股份有限公司赞助，中国电子科技集团公司、中国航天科技集团公司、中国航天科工集团公司、中国航空工业集团公司、中国船舶集团有限公司、中国兵器工业集团公司、中国航空发动机集团公司、中国电子信息产业集团公司协办，航天二院、航天三院、航天 304 所、电科15所、电科28所、电科52所、电科55 所、兵器210所、中船709 所、中船716所、中船717所、航天电器支持、北京企发展览服务有限公司承办的“2024第十三届中国（北京）国防信息化装备与技术博览会”（简称：北京国防展）将于2024年6月5日-7日在北京.中国国际展览中心朝阳馆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bdr w:val="none" w:color="auto" w:sz="0" w:space="0"/>
        </w:rPr>
        <w:t>北京国防信息化展|创办于2012年，历经10多年的磨砺成长，铸就了强大的品牌影响力，已成为展示我国国防和军队信息化建设最前沿的装备、加强军民融合、实现信息沟通、技术交流、成果展示和产品洽谈的供需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上届回顾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由中国和平利用军工技术协会、全国工商联科技装备业商会、北京企发展览服务有限公司共同组织的第十二届中国（北京）国防信息化装备与技术博览会于2023年5月23-25日在中国国际展览中心盛大开幕，开幕式由中国和平利用军工技术协会主任：王蕊主持，出席开幕式的领导嘉宾及企业代表有：装发信息系统局副局长：钱卫平少将、装发合同监管局局长：曾佑铭少将、国防科工局科质司副司长：孙莉、中国和平利用军工技术协会理事长：周武胜、全国工商联科技装备业商会秘书长：乔晓林、北京市经济和信息化局军民融合处处长：周斌、中央军委科技委综合局副局长：李锦程大校、中国电子信息产业集团总经理助理：邵述林、深圳市国防科技工业协会秘书长：罗海明、金华军分区政委：王振勇、中国华录集团有限公司党委书记、董事长：欧黎、中国信息通信研究院泰尔系统实验室主任：周开波、铁鹰特种车（天津）有限公司董事长：李宁、天津力神电池股份有限公司党委副书记，总经理：张强、西安电子科技大学昆山创新研究院常务副院长：马玉新、四川观想科技股份有限公司副总经理：易明权、上海特金无线技术有限公司市场总监：邓正、深圳市鼎阳科技股份有限公司市场经理：高学琴等领导嘉宾和企业代表作了发言及开幕剪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同时会聚了近800家厂商参展，代表了行业中具有领先地位的制造商，此次展会就如同我国高科技企业的一次大阅兵，将我国的高科技技术展示给全世界，不但为企业创造了机会，也为我国争得荣誉。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展览涉及领域：特种电子元器件、半导体器件、微波射频、电磁兼容、雷达系统、特种计算机、北斗导航、激光与光电子、军工智能制造、自动化装备、伺服系统、运动控制、人机界面、工业机器人、机器视觉、动力传动、仓储物流、装备试验与测试、测试测量、惯性导航、传感器与仪器仪表、军工新材料与制品、军工装备配套产品、精密加工、表面处理、3D打印、军事信息通信、网络与信息安全、安防装备、周界报警系统、无人机及探测反制、特种机器人、防务车辆装备、后勤装备、训练器材、军需物资、军事卫勤医疗等几十个专业，涵盖了民营企业参与信息化建设的主要领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bdr w:val="none" w:color="auto" w:sz="0" w:space="0"/>
        </w:rPr>
        <w:t>三天展期共吸引了36630多名观众，主要来自军队、武警、公安、航空、航天、兵器、舰船、雷达、电子、核工业、政府机关等各军工企事业单位、国防工业内大专院校及科研院所的主要负责人。还包括信息化产业领域的制造商、配套商、分销商及代理商、系统集成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展示范围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（1）特种电子元器件/半导体器件/微波射频/电磁兼容展区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电子元器件、滤波器、继电器、半导体分立器件、集成电路、军用芯片、真空器件、光电器件、电声器件、频率器件、压电晶体、电源电池、PCB、开关、连接器、传感器、微特电机、通用元件、精密陶瓷、通信器件、微波射频器件、线束加工、SMT表面贴装、点胶注胶、测试测量、焊接、电子和化工材料、导热散热组件、电磁兼容、PCB制造、元器件制造和组装工具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（2）武器装备智能化/雷达系统/特种计算机/北斗导航展区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精确制导、情报侦察、目标定位跟踪、雷达系统、电子对抗、图像处理、信号处理、数据采集、加固计算机、平板电脑、各种板卡、液晶显示器、数据存储、嵌入式系统、军用芯片、GIS软件/系统、北斗导航、时间频率、总线技术、测控系统、仿真测试、飞控系统、高速相机、CAE软件、虚拟仪器、智能仿真、模拟训练、半实物仿真、军工防爆电气、导热散热设备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（3）军民两用新材料与制品暨军工配套产品/精密加工展区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复合材料、特种纤维、炭纤维材料、高分子材料、高性能工程塑料、金属材料、钢铁材料、合金材料、高温结构材料、磁性材料、屏蔽材料、导电材绝缘材料、封装材料、陶瓷材料、电子锡焊料、导热散热材料、化工材料、有机硅材料、橡胶材料、胶粘剂、密封剂、无人机零部件及材料、精密加工、精密模具及配件、五金制品及零件、表面处理、标准件/异形件、3D打印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（4）军工自动化/工业机器人/动力传动/智能制造展区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自动化装备、人机界面、工业计算机、工业机器人、机器视觉、动力传动、伺服系统、运动控制、驱动系统及零部件、连接技术、电气控制部件、导电滑环、微特机电、液压、气动、密封、齿轮、电机、轴承、弹簧、工具、流体控制、智能制造装备、高端数控机床、增材制造、精密测量、激光加工、真空产品、智能工厂、特种AGV、仓储物流、起重设备、军工配套产品及部件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（5）军工装备试验/惯性导航/传感器/仪器仪表展区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各类环境试验设备、试验箱、力学试验设备、材料试验设备、无损检测、理化检验、振动台、冲击台、摇摆台、减振器、惯导设备、惯性器件、惯导测试、定位定向、电子罗盘、陀螺仪及组件、各种传感器、编码器、流量仪表、温度仪表、压力仪表、变送器、校验仪表、数字示波器、波形发生器、频谱分析仪、射频信号源、数字万用表、可编程直流电源、测试解决方案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（6）军用激光技术/红外技术/精密光学/光电传感展区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激光技术：激光材料、激光元器件、激光器、瞄准器、激光加工设备等。红外技术：红外热成像仪、人体测温系统、跟踪夜视仪、热成像监控预警、红外探测器、太赫兹相机、红外相机/镜头、光电吊舱、云台、黑体等。精密光学：光学元件、摄像头模组、光学镜头、显微镜、光学镀膜等。光电传感：3D图像采集模组、传感器芯片、激光雷达、MEMS传感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（7）国防信创产业和网络安全/信息安全/工业软件展区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网络安全、信息安全、数据安全、物联网安全、终端安全、信息存储、工控安全、安全可靠软硬件、芯片、操作系统、基础软件、CPU、服务器整机、桌面终端及应用、数据库、中间件、容灾备份、防火墙、容器、工业软件、系统软件、CAE软件、三维设计、仿真验证、办公软件、安全软件、电磁信息安全防护、智能办公、输入/输出设备、涉密载体销毁设备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（8）军事通信指挥/信息显示/光通信/雷电防护展区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军事通信指挥、显示系统、控制系统、可视化系统、会议系统、广播系统、无线通信、卫星通信、北斗导航、通信器材、各种通信天线、无线图传、无线自组网、操控台、指挥车、数据中心设备、UPS电源、通信电源、储能电池、锂电池、蓄电池、发电机组、光纤光缆、光通信、激光通信、红外通信、通信器件/芯片/模块、通信仪表、网络设备、机箱机柜、防雷设备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（9）军用安防装备/周界报警/无人机/特种机器人展区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智慧边海防、智慧营区、广播系统、视频监控系统、监视雷达、 视频联动系统、出入口控制、车辆防盗报警系统、安检排爆、实体防护、低空防御、生物识别、物联网、周界警报系统、光纤预警系统、电子围栏、预警与遥感系统、无人机、无人机探测反制装备/吊舱/云台/相机/镜头、无人艇、无人船、无人车辆、军用机器人、特种机器人、水下机器人、机器人底盘、水下防务装备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（10）军事后勤装备/作训装备/卫勤医疗装备/防务车辆展区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bdr w:val="none" w:color="auto" w:sz="0" w:space="0"/>
        </w:rPr>
        <w:t>军事训练器材、靶场装备、模拟仿真、军事卫勤医疗装备、应急救援、炊事装备、军品包装、油料装备、物流装备、军队库房装备、军事教学及演示装备、单兵装备、外骨骼、雷电防护、军事特种车及方舱、军事现代化厨房设备、单兵餐饮装备、启动电源、伪装及野营装备、军需食品及服装、军警反恐装备、无人机及探测反制、光电吊舱、观测瞄准、防护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中国（北京）国防信息化装备与技术博览会组委会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地  址：北京市朝阳区东四环中路60号远洋国际中心C座1301室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联系市场总监：谢 涛 136 2114 0827 （同微信）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在线 QQ：1056285586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24"/>
          <w:szCs w:val="24"/>
          <w:lang w:val="en-US" w:eastAsia="zh-CN" w:bidi="ar"/>
        </w:rPr>
        <w:t>展会网址：www.81guofang.com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BlZjY1ODRjN2RlOTU3N2I2YTc3NTA5ODI2N2EifQ=="/>
  </w:docVars>
  <w:rsids>
    <w:rsidRoot w:val="00000000"/>
    <w:rsid w:val="089F6593"/>
    <w:rsid w:val="0B63653C"/>
    <w:rsid w:val="0D2E1801"/>
    <w:rsid w:val="0EB00F08"/>
    <w:rsid w:val="15815873"/>
    <w:rsid w:val="171635F5"/>
    <w:rsid w:val="19B03785"/>
    <w:rsid w:val="1E873CC8"/>
    <w:rsid w:val="1EB30E2D"/>
    <w:rsid w:val="260809E9"/>
    <w:rsid w:val="282F62B7"/>
    <w:rsid w:val="2A0B1CE2"/>
    <w:rsid w:val="30711881"/>
    <w:rsid w:val="38D739C5"/>
    <w:rsid w:val="39372E53"/>
    <w:rsid w:val="3A957088"/>
    <w:rsid w:val="3B94717D"/>
    <w:rsid w:val="4A6B345D"/>
    <w:rsid w:val="4B251DDE"/>
    <w:rsid w:val="4CF04559"/>
    <w:rsid w:val="52124B5F"/>
    <w:rsid w:val="52880530"/>
    <w:rsid w:val="556566D3"/>
    <w:rsid w:val="58726012"/>
    <w:rsid w:val="5DE52999"/>
    <w:rsid w:val="6458218A"/>
    <w:rsid w:val="647749B0"/>
    <w:rsid w:val="66A72C8A"/>
    <w:rsid w:val="698E1B37"/>
    <w:rsid w:val="6A954DBC"/>
    <w:rsid w:val="73920EBF"/>
    <w:rsid w:val="74D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2024-03-20T07:50:00Z</dcterms:created>
  <dc:creator>Administrator</dc:creator>
  <cp:lastModifiedBy>Administrator</cp:lastModifiedBy>
  <dcterms:modified xsi:type="dcterms:W3CDTF">2024-04-10T10:09:43Z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EEEEF5DFC8B04E46A54B888E1EAF3B1A_12</vt:lpwstr>
  </property>
</Properties>
</file>